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9E" w:rsidRDefault="007E229E" w:rsidP="007E229E"/>
    <w:tbl>
      <w:tblPr>
        <w:tblW w:w="1008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673"/>
      </w:tblGrid>
      <w:tr w:rsidR="007E229E" w:rsidRPr="00D47BD2" w:rsidTr="00D47BD2">
        <w:trPr>
          <w:trHeight w:val="321"/>
        </w:trPr>
        <w:tc>
          <w:tcPr>
            <w:tcW w:w="5416" w:type="dxa"/>
            <w:hideMark/>
          </w:tcPr>
          <w:p w:rsidR="007E229E" w:rsidRPr="00616FB5" w:rsidRDefault="007E229E">
            <w:pPr>
              <w:rPr>
                <w:b/>
              </w:rPr>
            </w:pPr>
            <w:r w:rsidRPr="00616FB5">
              <w:rPr>
                <w:b/>
              </w:rPr>
              <w:t>Programmas nosaukums</w:t>
            </w:r>
          </w:p>
        </w:tc>
        <w:tc>
          <w:tcPr>
            <w:tcW w:w="4673" w:type="dxa"/>
          </w:tcPr>
          <w:p w:rsidR="00325473" w:rsidRDefault="00DB6045" w:rsidP="00887320">
            <w:pPr>
              <w:ind w:right="-6"/>
              <w:jc w:val="both"/>
            </w:pPr>
            <w:r w:rsidRPr="00DB6045">
              <w:t xml:space="preserve">E-apmācību programma šaušanas instruktoriem </w:t>
            </w:r>
            <w:r>
              <w:t>V</w:t>
            </w:r>
            <w:r w:rsidRPr="00DB6045">
              <w:t>alsts robežsardzei iegādājoties vai piešķirot jaunas markas (sistēmas), modeļa šaujamieroci.</w:t>
            </w:r>
          </w:p>
          <w:p w:rsidR="007E1D00" w:rsidRPr="00DB6045" w:rsidRDefault="007E1D00" w:rsidP="00887320">
            <w:pPr>
              <w:ind w:right="-6"/>
              <w:jc w:val="both"/>
              <w:rPr>
                <w:b/>
              </w:rPr>
            </w:pPr>
          </w:p>
        </w:tc>
      </w:tr>
      <w:tr w:rsidR="00D47BD2" w:rsidRPr="00D47BD2" w:rsidTr="00D47BD2">
        <w:trPr>
          <w:trHeight w:val="321"/>
        </w:trPr>
        <w:tc>
          <w:tcPr>
            <w:tcW w:w="5416" w:type="dxa"/>
          </w:tcPr>
          <w:p w:rsidR="00D47BD2" w:rsidRPr="00616FB5" w:rsidRDefault="00D47BD2">
            <w:pPr>
              <w:rPr>
                <w:b/>
              </w:rPr>
            </w:pPr>
            <w:r w:rsidRPr="00616FB5">
              <w:rPr>
                <w:b/>
                <w:bCs/>
              </w:rPr>
              <w:t xml:space="preserve">Atbilstība Eiropas Nozares kvalifikāciju </w:t>
            </w:r>
            <w:proofErr w:type="spellStart"/>
            <w:r w:rsidRPr="00616FB5">
              <w:rPr>
                <w:b/>
                <w:bCs/>
              </w:rPr>
              <w:t>ietvarstruktūras</w:t>
            </w:r>
            <w:proofErr w:type="spellEnd"/>
            <w:r w:rsidRPr="00616FB5">
              <w:rPr>
                <w:b/>
                <w:bCs/>
              </w:rPr>
              <w:t xml:space="preserve"> robežapsardzībai (SQF) </w:t>
            </w:r>
            <w:r w:rsidRPr="00616FB5">
              <w:rPr>
                <w:b/>
              </w:rPr>
              <w:t xml:space="preserve">līmenim/ Kopējās </w:t>
            </w:r>
            <w:proofErr w:type="spellStart"/>
            <w:r w:rsidRPr="00616FB5">
              <w:rPr>
                <w:b/>
              </w:rPr>
              <w:t>pamatapmācības</w:t>
            </w:r>
            <w:proofErr w:type="spellEnd"/>
            <w:r w:rsidRPr="00616FB5">
              <w:rPr>
                <w:b/>
              </w:rPr>
              <w:t xml:space="preserve"> programmas ES Robežu un krasta apsardzes darbiniekiem (CCC) prasībām/</w:t>
            </w:r>
            <w:r w:rsidRPr="00616FB5">
              <w:rPr>
                <w:b/>
                <w:bCs/>
              </w:rPr>
              <w:t xml:space="preserve"> Kopējās </w:t>
            </w:r>
            <w:proofErr w:type="spellStart"/>
            <w:r w:rsidRPr="00616FB5">
              <w:rPr>
                <w:b/>
                <w:bCs/>
              </w:rPr>
              <w:t>pamatapmācības</w:t>
            </w:r>
            <w:proofErr w:type="spellEnd"/>
            <w:r w:rsidRPr="00616FB5">
              <w:rPr>
                <w:b/>
                <w:bCs/>
              </w:rPr>
              <w:t xml:space="preserve"> programmas </w:t>
            </w:r>
            <w:r w:rsidR="000447AE" w:rsidRPr="00616FB5">
              <w:rPr>
                <w:b/>
              </w:rPr>
              <w:t xml:space="preserve">ES </w:t>
            </w:r>
            <w:r w:rsidRPr="00616FB5">
              <w:rPr>
                <w:b/>
                <w:bCs/>
              </w:rPr>
              <w:t>Robežu un krasta apsardzes vidējā līmeņa vadītāju apmācībai (CCC ML) prasībām</w:t>
            </w:r>
          </w:p>
        </w:tc>
        <w:tc>
          <w:tcPr>
            <w:tcW w:w="4673" w:type="dxa"/>
          </w:tcPr>
          <w:p w:rsidR="00D47BD2" w:rsidRPr="00DB6045" w:rsidRDefault="00DB6045" w:rsidP="007E229E">
            <w:pPr>
              <w:jc w:val="both"/>
            </w:pPr>
            <w:r w:rsidRPr="00DB6045">
              <w:t>-</w:t>
            </w:r>
          </w:p>
        </w:tc>
      </w:tr>
      <w:tr w:rsidR="00D47BD2" w:rsidRPr="00D47BD2" w:rsidTr="00D47BD2">
        <w:tc>
          <w:tcPr>
            <w:tcW w:w="5416" w:type="dxa"/>
          </w:tcPr>
          <w:p w:rsidR="00D47BD2" w:rsidRPr="00616FB5" w:rsidRDefault="00D47BD2" w:rsidP="00D47BD2">
            <w:pPr>
              <w:rPr>
                <w:b/>
              </w:rPr>
            </w:pPr>
            <w:r w:rsidRPr="00616FB5">
              <w:rPr>
                <w:b/>
              </w:rPr>
              <w:t>Programmas mērķauditorija</w:t>
            </w:r>
          </w:p>
          <w:p w:rsidR="00D47BD2" w:rsidRPr="00616FB5" w:rsidRDefault="00D47BD2">
            <w:pPr>
              <w:rPr>
                <w:b/>
              </w:rPr>
            </w:pPr>
          </w:p>
        </w:tc>
        <w:tc>
          <w:tcPr>
            <w:tcW w:w="4673" w:type="dxa"/>
          </w:tcPr>
          <w:p w:rsidR="00D47BD2" w:rsidRDefault="00DB6045" w:rsidP="00DB6045">
            <w:pPr>
              <w:jc w:val="both"/>
            </w:pPr>
            <w:r w:rsidRPr="00DB6045">
              <w:t>Programma paredzēta Valsts robežsardzes un Valsts robežsardzes koledžas šaušanas instruktoru apmācībai rīcībai ar jaunu marku (sistēmu), modeļu šaujamieročiem.</w:t>
            </w:r>
          </w:p>
          <w:p w:rsidR="007E1D00" w:rsidRPr="00DB6045" w:rsidRDefault="007E1D00" w:rsidP="00DB6045">
            <w:pPr>
              <w:jc w:val="both"/>
            </w:pPr>
          </w:p>
        </w:tc>
      </w:tr>
      <w:tr w:rsidR="00D47BD2" w:rsidRPr="00D47BD2" w:rsidTr="00D47BD2">
        <w:tc>
          <w:tcPr>
            <w:tcW w:w="5416" w:type="dxa"/>
          </w:tcPr>
          <w:p w:rsidR="00D47BD2" w:rsidRPr="00616FB5" w:rsidRDefault="00D47BD2" w:rsidP="00D47BD2">
            <w:pPr>
              <w:rPr>
                <w:b/>
              </w:rPr>
            </w:pPr>
            <w:r w:rsidRPr="00616FB5">
              <w:rPr>
                <w:b/>
              </w:rPr>
              <w:t>Programmas mērķis</w:t>
            </w:r>
          </w:p>
        </w:tc>
        <w:tc>
          <w:tcPr>
            <w:tcW w:w="4673" w:type="dxa"/>
          </w:tcPr>
          <w:p w:rsidR="00D47BD2" w:rsidRDefault="00DB6045" w:rsidP="00D47BD2">
            <w:pPr>
              <w:pStyle w:val="BodyText3"/>
              <w:spacing w:after="0"/>
              <w:jc w:val="both"/>
              <w:rPr>
                <w:sz w:val="24"/>
                <w:szCs w:val="24"/>
              </w:rPr>
            </w:pPr>
            <w:r w:rsidRPr="00DB6045">
              <w:rPr>
                <w:sz w:val="24"/>
                <w:szCs w:val="24"/>
              </w:rPr>
              <w:t>Sniegt Valsts robežsardzes un Valsts robežsardzes koledžas šaušanas instruktoriem teorētiskās un praktiskās zināšanas par jaunām šaujamieroču markām (sistēmām), modeļiem, zināšanas par drošības noteikumiem nodarbību laikā, kā arī nostiprināt praktiskās iemaņas praktiskajā šaušanā.</w:t>
            </w:r>
          </w:p>
          <w:p w:rsidR="007E1D00" w:rsidRPr="00DB6045" w:rsidRDefault="007E1D00" w:rsidP="00D47BD2">
            <w:pPr>
              <w:pStyle w:val="BodyText3"/>
              <w:spacing w:after="0"/>
              <w:jc w:val="both"/>
              <w:rPr>
                <w:sz w:val="24"/>
                <w:szCs w:val="24"/>
              </w:rPr>
            </w:pPr>
          </w:p>
        </w:tc>
      </w:tr>
      <w:tr w:rsidR="007E229E" w:rsidRPr="00D47BD2" w:rsidTr="00D47BD2">
        <w:tc>
          <w:tcPr>
            <w:tcW w:w="5416" w:type="dxa"/>
          </w:tcPr>
          <w:p w:rsidR="00D47BD2" w:rsidRPr="00616FB5" w:rsidRDefault="00D47BD2" w:rsidP="00D47BD2">
            <w:pPr>
              <w:rPr>
                <w:b/>
              </w:rPr>
            </w:pPr>
            <w:r w:rsidRPr="00616FB5">
              <w:rPr>
                <w:b/>
              </w:rPr>
              <w:t>Programmas īstenošanas ilgums</w:t>
            </w:r>
          </w:p>
          <w:p w:rsidR="007E229E" w:rsidRPr="00616FB5" w:rsidRDefault="007E229E">
            <w:pPr>
              <w:rPr>
                <w:b/>
              </w:rPr>
            </w:pPr>
          </w:p>
        </w:tc>
        <w:tc>
          <w:tcPr>
            <w:tcW w:w="4673" w:type="dxa"/>
          </w:tcPr>
          <w:p w:rsidR="007E229E" w:rsidRPr="00DB6045" w:rsidRDefault="00DB6045">
            <w:pPr>
              <w:jc w:val="both"/>
              <w:rPr>
                <w:bCs/>
              </w:rPr>
            </w:pPr>
            <w:r>
              <w:t>A</w:t>
            </w:r>
            <w:r w:rsidRPr="00DB6045">
              <w:t>tkarīg</w:t>
            </w:r>
            <w:bookmarkStart w:id="0" w:name="_GoBack"/>
            <w:r w:rsidRPr="00DB6045">
              <w:t>s</w:t>
            </w:r>
            <w:bookmarkEnd w:id="0"/>
            <w:r w:rsidRPr="00DB6045">
              <w:t xml:space="preserve"> no šaujamieroča veida</w:t>
            </w:r>
            <w:r>
              <w:t>.</w:t>
            </w:r>
          </w:p>
        </w:tc>
      </w:tr>
      <w:tr w:rsidR="00D47BD2" w:rsidRPr="00D47BD2" w:rsidTr="00D47BD2">
        <w:tc>
          <w:tcPr>
            <w:tcW w:w="5416" w:type="dxa"/>
          </w:tcPr>
          <w:p w:rsidR="00D47BD2" w:rsidRPr="00616FB5" w:rsidRDefault="00D47BD2" w:rsidP="00D47BD2">
            <w:pPr>
              <w:rPr>
                <w:b/>
              </w:rPr>
            </w:pPr>
            <w:r w:rsidRPr="00616FB5">
              <w:rPr>
                <w:b/>
              </w:rPr>
              <w:t>Nepieciešamās priekšzināšanas</w:t>
            </w:r>
          </w:p>
        </w:tc>
        <w:tc>
          <w:tcPr>
            <w:tcW w:w="4673" w:type="dxa"/>
          </w:tcPr>
          <w:p w:rsidR="00D47BD2" w:rsidRDefault="002B6C7E" w:rsidP="00D47BD2">
            <w:pPr>
              <w:jc w:val="both"/>
            </w:pPr>
            <w:r>
              <w:t>I</w:t>
            </w:r>
            <w:r w:rsidR="00665B79" w:rsidRPr="00665B79">
              <w:t>r spēkā esošs šaušanas instruktora sertifikāts.</w:t>
            </w:r>
          </w:p>
          <w:p w:rsidR="007E1D00" w:rsidRPr="00665B79" w:rsidRDefault="007E1D00" w:rsidP="00D47BD2">
            <w:pPr>
              <w:jc w:val="both"/>
            </w:pPr>
          </w:p>
        </w:tc>
      </w:tr>
      <w:tr w:rsidR="00D47BD2" w:rsidRPr="00D47BD2" w:rsidTr="00D47BD2">
        <w:tc>
          <w:tcPr>
            <w:tcW w:w="5416" w:type="dxa"/>
          </w:tcPr>
          <w:p w:rsidR="00D47BD2" w:rsidRPr="00616FB5" w:rsidRDefault="00D47BD2" w:rsidP="00D47BD2">
            <w:pPr>
              <w:rPr>
                <w:b/>
              </w:rPr>
            </w:pPr>
            <w:r w:rsidRPr="00616FB5">
              <w:rPr>
                <w:b/>
              </w:rPr>
              <w:t>Klausītāju skaits</w:t>
            </w:r>
          </w:p>
          <w:p w:rsidR="00D47BD2" w:rsidRPr="00616FB5" w:rsidRDefault="00D47BD2" w:rsidP="00D47BD2">
            <w:pPr>
              <w:rPr>
                <w:b/>
              </w:rPr>
            </w:pPr>
          </w:p>
        </w:tc>
        <w:tc>
          <w:tcPr>
            <w:tcW w:w="4673" w:type="dxa"/>
          </w:tcPr>
          <w:p w:rsidR="00D47BD2" w:rsidRPr="00DC12AC" w:rsidRDefault="00DC12AC" w:rsidP="007A52F5">
            <w:pPr>
              <w:keepNext/>
              <w:jc w:val="both"/>
              <w:outlineLvl w:val="1"/>
              <w:rPr>
                <w:bCs/>
                <w:iCs/>
              </w:rPr>
            </w:pPr>
            <w:r w:rsidRPr="00DC12AC">
              <w:rPr>
                <w:bCs/>
                <w:iCs/>
              </w:rPr>
              <w:t>6</w:t>
            </w:r>
            <w:r w:rsidR="00BC00B1">
              <w:rPr>
                <w:bCs/>
                <w:iCs/>
              </w:rPr>
              <w:t>.</w:t>
            </w:r>
          </w:p>
        </w:tc>
      </w:tr>
      <w:tr w:rsidR="00D47BD2" w:rsidRPr="00D47BD2" w:rsidTr="00D47BD2">
        <w:tc>
          <w:tcPr>
            <w:tcW w:w="5416" w:type="dxa"/>
          </w:tcPr>
          <w:p w:rsidR="00D47BD2" w:rsidRPr="00616FB5" w:rsidRDefault="000447AE" w:rsidP="007E1D00">
            <w:pPr>
              <w:rPr>
                <w:b/>
              </w:rPr>
            </w:pPr>
            <w:r>
              <w:rPr>
                <w:b/>
              </w:rPr>
              <w:t>D</w:t>
            </w:r>
            <w:r w:rsidR="00D47BD2" w:rsidRPr="00616FB5">
              <w:rPr>
                <w:b/>
              </w:rPr>
              <w:t>okuments, kas apliecina programmas apguvi</w:t>
            </w:r>
          </w:p>
        </w:tc>
        <w:tc>
          <w:tcPr>
            <w:tcW w:w="4673" w:type="dxa"/>
          </w:tcPr>
          <w:p w:rsidR="00D47BD2" w:rsidRDefault="00D47BD2" w:rsidP="00D47BD2">
            <w:pPr>
              <w:jc w:val="both"/>
              <w:rPr>
                <w:bCs/>
              </w:rPr>
            </w:pPr>
            <w:r w:rsidRPr="00DC12AC">
              <w:rPr>
                <w:bCs/>
              </w:rPr>
              <w:t>V</w:t>
            </w:r>
            <w:r w:rsidR="009C09ED" w:rsidRPr="00DC12AC">
              <w:rPr>
                <w:bCs/>
              </w:rPr>
              <w:t>alsts robežsardzes koledžas</w:t>
            </w:r>
            <w:r w:rsidRPr="00DC12AC">
              <w:rPr>
                <w:bCs/>
              </w:rPr>
              <w:t xml:space="preserve"> apliecība</w:t>
            </w:r>
            <w:r w:rsidR="007A52F5" w:rsidRPr="00DC12AC">
              <w:rPr>
                <w:bCs/>
              </w:rPr>
              <w:t>.</w:t>
            </w:r>
          </w:p>
          <w:p w:rsidR="007E1D00" w:rsidRPr="00DC12AC" w:rsidRDefault="007E1D00" w:rsidP="00D47BD2">
            <w:pPr>
              <w:jc w:val="both"/>
              <w:rPr>
                <w:bCs/>
              </w:rPr>
            </w:pPr>
          </w:p>
        </w:tc>
      </w:tr>
      <w:tr w:rsidR="00D47BD2" w:rsidRPr="00D47BD2" w:rsidTr="000447AE">
        <w:trPr>
          <w:trHeight w:val="679"/>
        </w:trPr>
        <w:tc>
          <w:tcPr>
            <w:tcW w:w="5416" w:type="dxa"/>
          </w:tcPr>
          <w:p w:rsidR="00D47BD2" w:rsidRPr="00616FB5" w:rsidRDefault="00D47BD2" w:rsidP="00D47BD2">
            <w:pPr>
              <w:rPr>
                <w:b/>
              </w:rPr>
            </w:pPr>
            <w:r w:rsidRPr="00616FB5">
              <w:rPr>
                <w:b/>
              </w:rPr>
              <w:t>Programmas apstiprināšanas dati</w:t>
            </w:r>
          </w:p>
        </w:tc>
        <w:tc>
          <w:tcPr>
            <w:tcW w:w="4673" w:type="dxa"/>
          </w:tcPr>
          <w:p w:rsidR="00D47BD2" w:rsidRPr="00DC12AC" w:rsidRDefault="00DC12AC" w:rsidP="00DC12AC">
            <w:pPr>
              <w:jc w:val="both"/>
            </w:pPr>
            <w:r w:rsidRPr="00DC12AC">
              <w:t>Valsts robežsardzes 27.06.2022. pavēle Nr.23.1-8.4/833</w:t>
            </w:r>
            <w:r w:rsidR="00BC00B1">
              <w:t>.</w:t>
            </w:r>
          </w:p>
        </w:tc>
      </w:tr>
    </w:tbl>
    <w:p w:rsidR="007E229E" w:rsidRDefault="007E229E" w:rsidP="007E229E"/>
    <w:sectPr w:rsidR="007E229E" w:rsidSect="00616FB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D2" w:rsidRDefault="00D47BD2" w:rsidP="00D47BD2">
      <w:r>
        <w:separator/>
      </w:r>
    </w:p>
  </w:endnote>
  <w:endnote w:type="continuationSeparator" w:id="0">
    <w:p w:rsidR="00D47BD2" w:rsidRDefault="00D47BD2" w:rsidP="00D4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D2" w:rsidRDefault="00D47BD2" w:rsidP="00D47BD2">
      <w:r>
        <w:separator/>
      </w:r>
    </w:p>
  </w:footnote>
  <w:footnote w:type="continuationSeparator" w:id="0">
    <w:p w:rsidR="00D47BD2" w:rsidRDefault="00D47BD2" w:rsidP="00D4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0A"/>
    <w:multiLevelType w:val="hybridMultilevel"/>
    <w:tmpl w:val="FEEA08E8"/>
    <w:lvl w:ilvl="0" w:tplc="FDE87AB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A1145"/>
    <w:multiLevelType w:val="hybridMultilevel"/>
    <w:tmpl w:val="7526D8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9E"/>
    <w:rsid w:val="000447AE"/>
    <w:rsid w:val="0008460B"/>
    <w:rsid w:val="000F51EA"/>
    <w:rsid w:val="0022037C"/>
    <w:rsid w:val="00277BF9"/>
    <w:rsid w:val="002B6C7E"/>
    <w:rsid w:val="00325473"/>
    <w:rsid w:val="00595C4E"/>
    <w:rsid w:val="00616FB5"/>
    <w:rsid w:val="00665B79"/>
    <w:rsid w:val="00684AF1"/>
    <w:rsid w:val="007A52F5"/>
    <w:rsid w:val="007E1D00"/>
    <w:rsid w:val="007E229E"/>
    <w:rsid w:val="00850D0B"/>
    <w:rsid w:val="00887320"/>
    <w:rsid w:val="008A358C"/>
    <w:rsid w:val="008F0614"/>
    <w:rsid w:val="009C09ED"/>
    <w:rsid w:val="00BC00B1"/>
    <w:rsid w:val="00C24759"/>
    <w:rsid w:val="00C8352C"/>
    <w:rsid w:val="00CC0116"/>
    <w:rsid w:val="00D47BD2"/>
    <w:rsid w:val="00DB6045"/>
    <w:rsid w:val="00DC12AC"/>
    <w:rsid w:val="00E30473"/>
    <w:rsid w:val="00E92252"/>
    <w:rsid w:val="00FA6D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8E60"/>
  <w15:chartTrackingRefBased/>
  <w15:docId w15:val="{8CA4A53B-C2E6-4C95-AD60-406BD50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47BD2"/>
    <w:pPr>
      <w:spacing w:after="120"/>
    </w:pPr>
    <w:rPr>
      <w:sz w:val="16"/>
      <w:szCs w:val="16"/>
      <w:lang w:eastAsia="en-US"/>
    </w:rPr>
  </w:style>
  <w:style w:type="character" w:customStyle="1" w:styleId="BodyText3Char">
    <w:name w:val="Body Text 3 Char"/>
    <w:basedOn w:val="DefaultParagraphFont"/>
    <w:link w:val="BodyText3"/>
    <w:rsid w:val="00D47BD2"/>
    <w:rPr>
      <w:rFonts w:ascii="Times New Roman" w:eastAsia="Times New Roman" w:hAnsi="Times New Roman" w:cs="Times New Roman"/>
      <w:sz w:val="16"/>
      <w:szCs w:val="16"/>
    </w:rPr>
  </w:style>
  <w:style w:type="paragraph" w:styleId="FootnoteText">
    <w:name w:val="footnote text"/>
    <w:basedOn w:val="Normal"/>
    <w:link w:val="FootnoteTextChar"/>
    <w:rsid w:val="00D47BD2"/>
    <w:rPr>
      <w:rFonts w:ascii="LR_Times" w:hAnsi="LR_Times"/>
      <w:sz w:val="20"/>
      <w:szCs w:val="20"/>
      <w:lang w:val="en-US"/>
    </w:rPr>
  </w:style>
  <w:style w:type="character" w:customStyle="1" w:styleId="FootnoteTextChar">
    <w:name w:val="Footnote Text Char"/>
    <w:basedOn w:val="DefaultParagraphFont"/>
    <w:link w:val="FootnoteText"/>
    <w:rsid w:val="00D47BD2"/>
    <w:rPr>
      <w:rFonts w:ascii="LR_Times" w:eastAsia="Times New Roman" w:hAnsi="LR_Times" w:cs="Times New Roman"/>
      <w:sz w:val="20"/>
      <w:szCs w:val="20"/>
      <w:lang w:val="en-US" w:eastAsia="lv-LV"/>
    </w:rPr>
  </w:style>
  <w:style w:type="character" w:styleId="FootnoteReference">
    <w:name w:val="footnote reference"/>
    <w:rsid w:val="00D47BD2"/>
    <w:rPr>
      <w:vertAlign w:val="superscript"/>
    </w:rPr>
  </w:style>
  <w:style w:type="paragraph" w:styleId="ListParagraph">
    <w:name w:val="List Paragraph"/>
    <w:basedOn w:val="Normal"/>
    <w:uiPriority w:val="34"/>
    <w:qFormat/>
    <w:rsid w:val="00684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826</Words>
  <Characters>471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Antoņina Gajevska</dc:creator>
  <cp:keywords/>
  <dc:description/>
  <cp:lastModifiedBy>Antoņina Gajevska</cp:lastModifiedBy>
  <cp:revision>8</cp:revision>
  <dcterms:created xsi:type="dcterms:W3CDTF">2022-12-01T08:02:00Z</dcterms:created>
  <dcterms:modified xsi:type="dcterms:W3CDTF">2022-12-02T13:34:00Z</dcterms:modified>
</cp:coreProperties>
</file>